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EA9A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37E91F" w14:textId="77777777" w:rsidR="00534B84" w:rsidRDefault="00534B84" w:rsidP="00534B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ИНСТРУМЕНТАЛЬНЫЙ ОТДЕЛ</w:t>
      </w:r>
    </w:p>
    <w:p w14:paraId="7AF6EF33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1454"/>
        <w:gridCol w:w="1454"/>
        <w:gridCol w:w="777"/>
        <w:gridCol w:w="187"/>
        <w:gridCol w:w="1396"/>
        <w:gridCol w:w="979"/>
        <w:gridCol w:w="1929"/>
      </w:tblGrid>
      <w:tr w:rsidR="00534B84" w14:paraId="2C502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43666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ABD107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E110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534B84" w14:paraId="152CE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95F0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8DF11F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01D3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5A345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C33E0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82FBDD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250D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34B84" w14:paraId="2BEF4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249D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C7812F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BDD8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2BFF9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640BDE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CC23BF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282F53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505A58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4AB28F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07E0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34B84" w14:paraId="55A99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C535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035CE4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3750E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428C44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DCCE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77AA0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98A9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79C8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36BB0D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56B255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A84EF5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78DDFFC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34B84" w14:paraId="7D3AC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DD84F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0420D9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10EF20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67D08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AB7DF6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1C04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</w:tr>
      <w:tr w:rsidR="00534B84" w14:paraId="19E7D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607AE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90E3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инструментальном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82792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6F3AC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E4A5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4623F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E4FDE7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778F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отделе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4896D6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73807E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3F4D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65A8E8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CA9018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AAC93A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9AA229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EFE1DC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5C8243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3420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BF6D2CB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016792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EF443A" w14:textId="77777777" w:rsidR="00534B84" w:rsidRDefault="00534B84" w:rsidP="00534B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65192608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0D4ED4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 Инструментальный отдел является самостоятельным структурным подразделением предприятия.</w:t>
      </w:r>
    </w:p>
    <w:p w14:paraId="539EA31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 Отдел создается и ликвидируется приказом директора предприятия.</w:t>
      </w:r>
    </w:p>
    <w:p w14:paraId="07E47AD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3. Отдел подчиняется непосредственно техническому директору предприятия.</w:t>
      </w:r>
    </w:p>
    <w:p w14:paraId="63491B6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4. Инструментальный отдел возглавляет начальник, назначаемый на должность приказом директора предприятия по представлению технического директора.</w:t>
      </w:r>
    </w:p>
    <w:p w14:paraId="06AD89C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5. Начальник инструментального отдела имеет ________ заместителя (ей).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4708"/>
      </w:tblGrid>
      <w:tr w:rsidR="00534B84" w14:paraId="4D86E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14:paraId="4A8B49B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B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Обязанности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заместителя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97FB0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0C873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14:paraId="4B82369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14:paraId="5D75D55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определяются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распределяются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3963E352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14A5A4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начальником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инструментального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отдела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5B23712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7. Заместитель(и) и другие работники отдела назначаются на должности и освобождаются от должностей приказом директора предприятия по представлению начальника отдела.</w:t>
      </w:r>
    </w:p>
    <w:p w14:paraId="79B8A03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8. В своей деятельности отдел руководствуется:</w:t>
      </w:r>
    </w:p>
    <w:p w14:paraId="3AE7168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8.1. Уставом предприятия.</w:t>
      </w:r>
    </w:p>
    <w:p w14:paraId="4E58FE7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8.2. Настоящим положением.</w:t>
      </w:r>
    </w:p>
    <w:p w14:paraId="4726A32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8.3. ...</w:t>
      </w:r>
    </w:p>
    <w:p w14:paraId="304EB29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9. ...</w:t>
      </w:r>
    </w:p>
    <w:p w14:paraId="5625278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A69A753" w14:textId="77777777" w:rsidR="00534B84" w:rsidRPr="00534B84" w:rsidRDefault="00534B84" w:rsidP="00534B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</w:t>
      </w:r>
      <w:r w:rsidRPr="00534B8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Структура</w:t>
      </w:r>
    </w:p>
    <w:p w14:paraId="72451A1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00665E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 Структуру и штатную численность отдела утверждает директор предприятия исходя из условий и особенностей деятельности предприятия по представлению технического директора и начальника инструментального отдела и по согласованию с ____________________ (отделом кадров; отделом организации и оплаты труда)</w:t>
      </w:r>
    </w:p>
    <w:p w14:paraId="70812E4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 Инструментальный отдел имеет в своем составе структурные подразделения (бюро, группы, лаборатории, пр.) согласно нижеприведенной схеме.</w:t>
      </w:r>
    </w:p>
    <w:p w14:paraId="26D868C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187"/>
        <w:gridCol w:w="1641"/>
        <w:gridCol w:w="1641"/>
        <w:gridCol w:w="1008"/>
        <w:gridCol w:w="1022"/>
        <w:gridCol w:w="1497"/>
        <w:gridCol w:w="1497"/>
        <w:gridCol w:w="187"/>
        <w:gridCol w:w="201"/>
      </w:tblGrid>
      <w:tr w:rsidR="00534B84" w14:paraId="708EB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7395D9C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EC8FB0B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53B8E1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481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ИНСТРУМЕНТАЛЬНЫЙ</w:t>
            </w:r>
          </w:p>
          <w:p w14:paraId="7F223E3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14:paraId="5FBAD0F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EEE10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33ABE5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FA4639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6A668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D7840A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5550C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08199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CB6EA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61F07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52C43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3F758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8BE72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2F7E7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B125C2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60E7F4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CB09E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480CC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1F261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059E4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967DD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0566456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80240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F40A8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45BF8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D184F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681F2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93A9E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CA4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EF630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B84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Планово-диспетчерское </w:t>
            </w:r>
          </w:p>
          <w:p w14:paraId="3C175499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B84">
              <w:rPr>
                <w:rFonts w:ascii="Times New Roman" w:hAnsi="Times New Roman" w:cs="Times New Roman"/>
                <w:color w:val="000000"/>
                <w:lang w:val="ru-RU"/>
              </w:rPr>
              <w:t>бюро (сектор, группа)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153E28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FE76CC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04A0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Инструментальный</w:t>
            </w:r>
            <w:proofErr w:type="spellEnd"/>
          </w:p>
          <w:p w14:paraId="69C4A0D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5A6D8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D58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24A7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277F5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63712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7E84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396340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5784C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8EA18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D6EDC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E6D381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0CF4A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1F2D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9E3C6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47E34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FAC1D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EBA5B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40DE9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A8AF9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64C7B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14E702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3061C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22F2C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C8383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22AA1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63666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0C135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D81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297C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Бюро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14:paraId="5C26169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технадзора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3E9D5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27DD3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D639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  <w:proofErr w:type="spellEnd"/>
          </w:p>
          <w:p w14:paraId="2EC15F1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инструментальный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склад</w:t>
            </w:r>
            <w:proofErr w:type="spellEnd"/>
          </w:p>
          <w:p w14:paraId="4B69855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425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FA4CE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5AD906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612D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D8C4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1B9FC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CCF47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CBB0B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47C98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0C1B5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81886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AF9A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27C5B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7019A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CAE5C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DD420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3AFEB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4B0CE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3A998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72210FC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6764E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9654C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3EF09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A0C7B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290DD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40105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DF8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2DBD1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B84">
              <w:rPr>
                <w:rFonts w:ascii="Times New Roman" w:hAnsi="Times New Roman" w:cs="Times New Roman"/>
                <w:color w:val="000000"/>
                <w:lang w:val="ru-RU"/>
              </w:rPr>
              <w:t xml:space="preserve">Бюро (сектор, группа) </w:t>
            </w:r>
          </w:p>
          <w:p w14:paraId="6607D896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4B84">
              <w:rPr>
                <w:rFonts w:ascii="Times New Roman" w:hAnsi="Times New Roman" w:cs="Times New Roman"/>
                <w:color w:val="000000"/>
                <w:lang w:val="ru-RU"/>
              </w:rPr>
              <w:t>покупного инструмента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0CCF67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7D8540" w14:textId="77777777" w:rsidR="00534B84" w:rsidRP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6DB22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  <w:proofErr w:type="spellEnd"/>
          </w:p>
          <w:p w14:paraId="7157799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абразивный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склад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3DFD13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D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93D2E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09211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3F28B5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D8257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21AA5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914F6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9F32C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6BBD8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53D27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BD1B9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D7F77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D3EB13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44F64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4AC0DA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794333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3B7E326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361713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40265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40C953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1C5AB0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73E5CD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E7D952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2CEDCB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82E14D6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E2202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3. Положения о подразделениях инструментального отдела (бюро, секторах, группах, пр.) утверждаются директором, а распределение обязанностей между сотрудниками подразделений производится начальником инструментального отдела.</w:t>
      </w:r>
    </w:p>
    <w:p w14:paraId="2FF8137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4. ...</w:t>
      </w:r>
    </w:p>
    <w:p w14:paraId="5B0EB46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E2B07BD" w14:textId="77777777" w:rsidR="00534B84" w:rsidRPr="00534B84" w:rsidRDefault="00534B84" w:rsidP="00534B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III</w:t>
      </w:r>
      <w:r w:rsidRPr="00534B8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Задачи</w:t>
      </w:r>
    </w:p>
    <w:p w14:paraId="33D4CC5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5AF973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 Бесперебойное снабжение предприятия инструментом и технологической оснасткой.</w:t>
      </w:r>
    </w:p>
    <w:p w14:paraId="3C491DF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 Экономия затрат на изготовление, эксплуатацию, ремонт и хранение инструмента и технической оснастки.</w:t>
      </w:r>
    </w:p>
    <w:p w14:paraId="5C0FE97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3. Проведение мероприятий по повышению конкурентоспособности инструмента и оснастки.</w:t>
      </w:r>
    </w:p>
    <w:p w14:paraId="697C7EC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4. Определение потребностей подразделений предприятия в инструменте и оснастке.</w:t>
      </w:r>
    </w:p>
    <w:p w14:paraId="68187E7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5. Разработка проектов перспективных и годовых планов инструментального обеспечения производства.</w:t>
      </w:r>
    </w:p>
    <w:p w14:paraId="0EB99EB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6. ...</w:t>
      </w:r>
    </w:p>
    <w:p w14:paraId="0209838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207B7B9" w14:textId="77777777" w:rsidR="00534B84" w:rsidRPr="00534B84" w:rsidRDefault="00534B84" w:rsidP="00534B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IV</w:t>
      </w:r>
      <w:r w:rsidRPr="00534B8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Функции</w:t>
      </w:r>
    </w:p>
    <w:p w14:paraId="3D1FFA5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ED3CD0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 Бесперебойное и комплектное обеспечение всех подразделений предприятия инструментом и технологической оснасткой.</w:t>
      </w:r>
    </w:p>
    <w:p w14:paraId="6E6E1F5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 Определение потребностей подразделений предприятия в инструменте и оснастке.</w:t>
      </w:r>
    </w:p>
    <w:p w14:paraId="11B578F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3. Разработка проектов перспективных и годовых планов инструментального обеспечения производства.</w:t>
      </w:r>
    </w:p>
    <w:p w14:paraId="79ED86B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4. Составление заявок на приобретение инструмента и оснастки.</w:t>
      </w:r>
    </w:p>
    <w:p w14:paraId="2855500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5. Размещение заказов на изготовление инструмента и оснастки другими предприятиями.</w:t>
      </w:r>
    </w:p>
    <w:p w14:paraId="6BEAFB3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6. Изготовление инструмента и оснастки силами отдела.</w:t>
      </w:r>
    </w:p>
    <w:p w14:paraId="30B490C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7. Оформление договоров с поставщиками в соответствии с выявленными потребностями в металле и других материалах, необходимых для инструментального обеспечения производства.</w:t>
      </w:r>
    </w:p>
    <w:p w14:paraId="1A22D87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8. Приобретение и получение оборудования и материалов, необходимых для изготовления, ремонта и восстановления инструмента.</w:t>
      </w:r>
    </w:p>
    <w:p w14:paraId="45D7339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9. Проектирование специального инструмента и оснастки, стандартизация и унификация.</w:t>
      </w:r>
    </w:p>
    <w:p w14:paraId="6BE2B99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lastRenderedPageBreak/>
        <w:t>10. Разработка организационно-технических мероприятий по экономному расходованию инструмента и оснастки, снижению их себестоимости и норм расхода на единицу выпускаемой продукции.</w:t>
      </w:r>
    </w:p>
    <w:p w14:paraId="73F797B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11. Технический надзор за правильностью эксплуатации инструмента и оснастки.</w:t>
      </w:r>
    </w:p>
    <w:p w14:paraId="7C8560C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12. Учет и изучение причин преждевременного износа и поломок инструмента и оснастки.</w:t>
      </w:r>
    </w:p>
    <w:p w14:paraId="23DFF11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13. Разработка и внедрение мероприятий по повышению качества, стойкости и ремонтопригодности инструмента и оснастки.</w:t>
      </w:r>
    </w:p>
    <w:p w14:paraId="6130DDF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14. Определение норм расхода и запасов инструмента и оснастки на рабочих местах, центральном инструментальном складе и в инструментально-раздаточных кладовых.</w:t>
      </w:r>
    </w:p>
    <w:p w14:paraId="2AC11C9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15. Обеспечение централизованной заточки всех видов режущего инструмента.</w:t>
      </w:r>
    </w:p>
    <w:p w14:paraId="4D71782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16. Ремонт и восстановление отработанного инструмента.</w:t>
      </w:r>
    </w:p>
    <w:p w14:paraId="151A968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17. Разработка инструкций по эксплуатации и хранению инструмента и оснастки.</w:t>
      </w:r>
    </w:p>
    <w:p w14:paraId="380E962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18. Согласование методики использования инструмента с другими отделами предприятия.</w:t>
      </w:r>
    </w:p>
    <w:p w14:paraId="22A27A4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19. Подготовка материалов для технико-экономического обоснования необходимости обновления используемого инструмента.</w:t>
      </w:r>
    </w:p>
    <w:p w14:paraId="4E3AE80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20. Контроль за соблюдением подразделениями предприятия норма расхода инструмента и оснастки и установление причин их перерасхода.</w:t>
      </w:r>
    </w:p>
    <w:p w14:paraId="44E3A79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21. Учет наличия, поступления и расходования инструмента и оснастки.</w:t>
      </w:r>
    </w:p>
    <w:p w14:paraId="6CA0FFE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22. Выявление сверхнормативных запасов и принятие мер по списанию изношенного и реализации излишнего и неходового инструмента и оснастки.</w:t>
      </w:r>
    </w:p>
    <w:p w14:paraId="7787308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23. Участие в комиссии по подготовке продукции к сертификации.</w:t>
      </w:r>
    </w:p>
    <w:p w14:paraId="185D16E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24. Обучение персонала эксплуатации инструмента.</w:t>
      </w:r>
    </w:p>
    <w:p w14:paraId="4643E1B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25. ...</w:t>
      </w:r>
    </w:p>
    <w:p w14:paraId="353664B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02C1E43F" w14:textId="77777777" w:rsidR="00534B84" w:rsidRPr="00534B84" w:rsidRDefault="00534B84" w:rsidP="00534B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</w:t>
      </w:r>
      <w:r w:rsidRPr="00534B8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Права</w:t>
      </w:r>
    </w:p>
    <w:p w14:paraId="635E07B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95B1EF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 Инструментальный отдел имеет право:</w:t>
      </w:r>
    </w:p>
    <w:p w14:paraId="27BF197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1.1. Давать указания по эксплуатации инструмента и оснастки.</w:t>
      </w:r>
    </w:p>
    <w:p w14:paraId="69416F4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1.2. Принимать решения о внесении изменений в технологию применения инструмента и использованию оснастки.</w:t>
      </w:r>
    </w:p>
    <w:p w14:paraId="0E56F0B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1.3. Требовать от руководителей производственных и технических подразделений:</w:t>
      </w:r>
    </w:p>
    <w:p w14:paraId="385CF12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выполнения предписанных норм по расходу и эксплуатации инструмента и оснастки;</w:t>
      </w:r>
    </w:p>
    <w:p w14:paraId="609CFF4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своевременного предоставления сведений о нарушениях технологии применения инструмента и использования оснастки;</w:t>
      </w:r>
    </w:p>
    <w:p w14:paraId="01F9F58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своевременного составления заявок на ремонт и замену инструмента и оснастки;</w:t>
      </w:r>
    </w:p>
    <w:p w14:paraId="6D4DE2E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обеспечения режима экономии расхода инструмента;</w:t>
      </w:r>
    </w:p>
    <w:p w14:paraId="6005EEF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5EAC614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1.4. Запрещать работу с неисправным инструментом.</w:t>
      </w:r>
    </w:p>
    <w:p w14:paraId="161BBBF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1.5. Участвовать в разработке технических условий, инструкций.</w:t>
      </w:r>
    </w:p>
    <w:p w14:paraId="4106421A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 Начальник инструментального отдела также вправе:</w:t>
      </w:r>
    </w:p>
    <w:p w14:paraId="2822BDB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2.1. Представлять руководству предприятия предложения о поощрениях работников предприятия, отличившихся в работе по экономному и рациональному расходованию инструмента.</w:t>
      </w:r>
    </w:p>
    <w:p w14:paraId="57D48F8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2.2. Представлять руководству предприятия предложения о наложении дисциплинарных взысканий на работников, нарушающих требования инструментального отдела.</w:t>
      </w:r>
    </w:p>
    <w:p w14:paraId="109453B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2.3. ...</w:t>
      </w:r>
    </w:p>
    <w:p w14:paraId="255D5DF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3. ...</w:t>
      </w:r>
    </w:p>
    <w:p w14:paraId="09EB951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DC28511" w14:textId="77777777" w:rsidR="00534B84" w:rsidRPr="00534B84" w:rsidRDefault="00534B84" w:rsidP="00534B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</w:t>
      </w:r>
      <w:r w:rsidRPr="00534B84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Взаимоотношения (служебные связи)</w:t>
      </w:r>
    </w:p>
    <w:p w14:paraId="1A77B97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7E13C1D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Для выполнения функций и реализации прав инструментальный отдел взаимодействует:</w:t>
      </w:r>
    </w:p>
    <w:p w14:paraId="5700D96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lastRenderedPageBreak/>
        <w:t>1. С отделами главного технолога и главного конструктора по вопросам:</w:t>
      </w:r>
    </w:p>
    <w:p w14:paraId="56A1458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 xml:space="preserve">1.1. Получения: </w:t>
      </w:r>
    </w:p>
    <w:p w14:paraId="03F4D7E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графиков производства новой продукции;</w:t>
      </w:r>
    </w:p>
    <w:p w14:paraId="630AC76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планов модернизации выпускаемой продукции;</w:t>
      </w:r>
    </w:p>
    <w:p w14:paraId="2F908D2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технологической документации;</w:t>
      </w:r>
    </w:p>
    <w:p w14:paraId="578365E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экспертную оценку возможности применения конкретного инструмента;</w:t>
      </w:r>
    </w:p>
    <w:p w14:paraId="66EA631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инструмент и оснастку;</w:t>
      </w:r>
    </w:p>
    <w:p w14:paraId="48E7EDA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предложений по усовершенствованию процесса эксплуатации и ремонта инструмента;</w:t>
      </w:r>
    </w:p>
    <w:p w14:paraId="0493FA8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3BFED9F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1.2. Предоставления:</w:t>
      </w:r>
    </w:p>
    <w:p w14:paraId="3AFDD40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информации о планах работы отдела;</w:t>
      </w:r>
    </w:p>
    <w:p w14:paraId="36BB892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заключений о возможности применения того или иного инструмента;</w:t>
      </w:r>
    </w:p>
    <w:p w14:paraId="53886B2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консультаций по применению экспериментального инструмента;</w:t>
      </w:r>
    </w:p>
    <w:p w14:paraId="338307B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оснащения отдела соответствующим ремонтным оборудованием;</w:t>
      </w:r>
    </w:p>
    <w:p w14:paraId="44CCB85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сведений о наличии инструмента на складе;</w:t>
      </w:r>
    </w:p>
    <w:p w14:paraId="7CC819B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информации о готовности применения инструмента;</w:t>
      </w:r>
    </w:p>
    <w:p w14:paraId="2390AD2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0050435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 С отделом стандартизации по вопросам:</w:t>
      </w:r>
    </w:p>
    <w:p w14:paraId="2233DF4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2.1. Получения:</w:t>
      </w:r>
    </w:p>
    <w:p w14:paraId="3B08B67A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стандартов;</w:t>
      </w:r>
    </w:p>
    <w:p w14:paraId="584D43D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инструкций;</w:t>
      </w:r>
    </w:p>
    <w:p w14:paraId="2730103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технических условий;</w:t>
      </w:r>
    </w:p>
    <w:p w14:paraId="79EB76B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заключений по технической документации на предмет соблюдения действующего законодательства о стандартизации;</w:t>
      </w:r>
    </w:p>
    <w:p w14:paraId="5935DE5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планов работ по стандартизации, нормализации, унификации;</w:t>
      </w:r>
    </w:p>
    <w:p w14:paraId="029F685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информации о переводе предприятия на новые стандарты;</w:t>
      </w:r>
    </w:p>
    <w:p w14:paraId="3872254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извещений об изменениях и дополнениях стандартов и ТУ;</w:t>
      </w:r>
    </w:p>
    <w:p w14:paraId="0E0BCDB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75DF983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2.2. Предоставления:</w:t>
      </w:r>
    </w:p>
    <w:p w14:paraId="1DDF01F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документации по эксплуатации и ремонту инструмента;</w:t>
      </w:r>
    </w:p>
    <w:p w14:paraId="0F5B635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предложений по проведению работ по стандартизации;</w:t>
      </w:r>
    </w:p>
    <w:p w14:paraId="3FFE7E5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предложений по переводу предприятия на новые стандарты;</w:t>
      </w:r>
    </w:p>
    <w:p w14:paraId="2142580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информации о нарушении стандартов и технических условий;</w:t>
      </w:r>
    </w:p>
    <w:p w14:paraId="0937DEC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3F6986A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3. С отделом главного механика по вопросам:</w:t>
      </w:r>
    </w:p>
    <w:p w14:paraId="4E5E934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3.1. Получения:</w:t>
      </w:r>
    </w:p>
    <w:p w14:paraId="1D44B48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разработку инструмента;</w:t>
      </w:r>
    </w:p>
    <w:p w14:paraId="6FCE7F8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сведений об оборудовании предприятия;</w:t>
      </w:r>
    </w:p>
    <w:p w14:paraId="60001C4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сведений о состоянии прессовых механизмов;</w:t>
      </w:r>
    </w:p>
    <w:p w14:paraId="7F4920A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графиков профилактических ремонтных работ с оборудованием;</w:t>
      </w:r>
    </w:p>
    <w:p w14:paraId="3376E9E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73F9371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3.2. Предоставления:</w:t>
      </w:r>
    </w:p>
    <w:p w14:paraId="3AC328D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графиков планово-профилактических работ с инструментом и оснасткой;</w:t>
      </w:r>
    </w:p>
    <w:p w14:paraId="6C02EF5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выполнения заявок по оснащению инструментом;</w:t>
      </w:r>
    </w:p>
    <w:p w14:paraId="47A5972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ремонт оборудования;</w:t>
      </w:r>
    </w:p>
    <w:p w14:paraId="36A4A16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64D0343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4. С производственно-диспетчерским отделом по вопросам:</w:t>
      </w:r>
    </w:p>
    <w:p w14:paraId="22703FB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4.1. Получения:</w:t>
      </w:r>
    </w:p>
    <w:p w14:paraId="4748C3C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оперативных распоряжений по координации ремонтных и профилактических работ;</w:t>
      </w:r>
    </w:p>
    <w:p w14:paraId="4D8C0FB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информации от других подразделений, напрямую не связанных с инструментальным отделом;</w:t>
      </w:r>
    </w:p>
    <w:p w14:paraId="11430E6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548C977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lastRenderedPageBreak/>
        <w:t>4.2. Предоставления:</w:t>
      </w:r>
    </w:p>
    <w:p w14:paraId="309B17A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графиков выполнения работ;</w:t>
      </w:r>
    </w:p>
    <w:p w14:paraId="48E74BB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извещений об изменениях технологии эксплуатации инструмента;</w:t>
      </w:r>
    </w:p>
    <w:p w14:paraId="6C4F9FF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проектов введения новых технологий эксплуатации инструмента;</w:t>
      </w:r>
    </w:p>
    <w:p w14:paraId="45B8985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сводной технологической документации по эксплуатации инструмента;</w:t>
      </w:r>
    </w:p>
    <w:p w14:paraId="55B8A10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копий отчетов о выполнении работ;</w:t>
      </w:r>
    </w:p>
    <w:p w14:paraId="2705C96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240C620A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5. С цехами основного производства по вопросам:</w:t>
      </w:r>
    </w:p>
    <w:p w14:paraId="0A19E98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5.1. Получения:</w:t>
      </w:r>
    </w:p>
    <w:p w14:paraId="1F1FEBD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отчетов о соблюдении технологии использования инструмента и оснастки;</w:t>
      </w:r>
    </w:p>
    <w:p w14:paraId="26A7086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оснащение производства инструментом;</w:t>
      </w:r>
    </w:p>
    <w:p w14:paraId="70FAD9F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предложений по совершенствованию технологии использования инструмента и оснастки;</w:t>
      </w:r>
    </w:p>
    <w:p w14:paraId="6289DF6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5E4C759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5.2. Предоставления:</w:t>
      </w:r>
    </w:p>
    <w:p w14:paraId="36490A4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инструмента и оснастки по заявкам;</w:t>
      </w:r>
    </w:p>
    <w:p w14:paraId="2B1B7A5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указаний о внесении изменений в технологию использования инструмента и оснастки;</w:t>
      </w:r>
    </w:p>
    <w:p w14:paraId="583138D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экспертной оценки предложений;</w:t>
      </w:r>
    </w:p>
    <w:p w14:paraId="735D824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чертежей, спецификаций;</w:t>
      </w:r>
    </w:p>
    <w:p w14:paraId="655B4A7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технологических маршрутных листов для всех этапов производства;</w:t>
      </w:r>
    </w:p>
    <w:p w14:paraId="7A44701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консультаций по применению технологий использования инструмента и оснастки;</w:t>
      </w:r>
    </w:p>
    <w:p w14:paraId="2E8D6A1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022CBE4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6. С отделом контроля качества по вопросам:</w:t>
      </w:r>
    </w:p>
    <w:p w14:paraId="098C077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6.1. Получения:</w:t>
      </w:r>
    </w:p>
    <w:p w14:paraId="5C07A5D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указаний ОКК о технологических изменениях эксплуатации и ремонта инструмента;</w:t>
      </w:r>
    </w:p>
    <w:p w14:paraId="2C71333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обобщенного анализа влияния поломок инструмента на качество продукции;</w:t>
      </w:r>
    </w:p>
    <w:p w14:paraId="0DC75A1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33D70CC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 xml:space="preserve">6.2. Предоставления: </w:t>
      </w:r>
    </w:p>
    <w:p w14:paraId="5C11F68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технологической документации для контроля;</w:t>
      </w:r>
    </w:p>
    <w:p w14:paraId="382B506A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отчетов о выполнении указаний ОКК по улучшению качества эксплуатации и ремонта инструмента;</w:t>
      </w:r>
    </w:p>
    <w:p w14:paraId="70B8D54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графиков профилактических работ;</w:t>
      </w:r>
    </w:p>
    <w:p w14:paraId="7DDA549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необходимых средств контроля;</w:t>
      </w:r>
    </w:p>
    <w:p w14:paraId="3BECECD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0B45E96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7. С отделом патентной и изобретательской работы по вопросам:</w:t>
      </w:r>
    </w:p>
    <w:p w14:paraId="1418590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7.1. Получения:</w:t>
      </w:r>
    </w:p>
    <w:p w14:paraId="051C535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экспертную оценку рационализаторских предложений и изобретений;</w:t>
      </w:r>
    </w:p>
    <w:p w14:paraId="2AB6C6E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планов по внедрению рационализаторских предложений и изобретений;</w:t>
      </w:r>
    </w:p>
    <w:p w14:paraId="40F8E3D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помощи в решении поставленных задач;</w:t>
      </w:r>
    </w:p>
    <w:p w14:paraId="2749356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3E926DC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7.2. Предоставления:</w:t>
      </w:r>
    </w:p>
    <w:p w14:paraId="128A88C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заключений по рационализаторским предложениям и изобретениям;</w:t>
      </w:r>
    </w:p>
    <w:p w14:paraId="67AEA63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помощи в технологическом решении отдельных вопросов;</w:t>
      </w:r>
    </w:p>
    <w:p w14:paraId="322C71D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помощи в выполнении чертежей, изготовлении моделей;</w:t>
      </w:r>
    </w:p>
    <w:p w14:paraId="6E180C5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информации о возможности опытной проверки изобретений;</w:t>
      </w:r>
    </w:p>
    <w:p w14:paraId="2B9F1BA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11F4EE2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8. С отделом охраны труда по вопросам:</w:t>
      </w:r>
    </w:p>
    <w:p w14:paraId="7C60F3C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8.1. Получения:</w:t>
      </w:r>
    </w:p>
    <w:p w14:paraId="2E75208A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информации о требованиях законодательства об охране труда;</w:t>
      </w:r>
    </w:p>
    <w:p w14:paraId="5E6E22BA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заключений по технологии эксплуатации и ремонта инструмента на предмет соблюдения норм техники безопасности;</w:t>
      </w:r>
    </w:p>
    <w:p w14:paraId="4237162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565AD00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lastRenderedPageBreak/>
        <w:t>8.2. Предоставления:</w:t>
      </w:r>
    </w:p>
    <w:p w14:paraId="74EB9D4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информации о соблюдении трудового законодательства;</w:t>
      </w:r>
    </w:p>
    <w:p w14:paraId="0DFD3C2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заключения по технологии эксплуатации и ремонта инструмента на предмет выполнения правил техники безопасности;</w:t>
      </w:r>
    </w:p>
    <w:p w14:paraId="46F9872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6DC2949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9. С отделом технической информации по вопросам:</w:t>
      </w:r>
    </w:p>
    <w:p w14:paraId="5CCC6D1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9.1. Получения:</w:t>
      </w:r>
    </w:p>
    <w:p w14:paraId="29827A7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технической документации по отдельным вопросам;</w:t>
      </w:r>
    </w:p>
    <w:p w14:paraId="0DA07F3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технической литературы;</w:t>
      </w:r>
    </w:p>
    <w:p w14:paraId="613D615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копии технической документации отдела;</w:t>
      </w:r>
    </w:p>
    <w:p w14:paraId="0ACBD97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4963618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9.2. Предоставления:</w:t>
      </w:r>
    </w:p>
    <w:p w14:paraId="04A279E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копий технической документации отдела;</w:t>
      </w:r>
    </w:p>
    <w:p w14:paraId="682C3DCE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оригинальных документов для регистрации, учета и хранения;</w:t>
      </w:r>
    </w:p>
    <w:p w14:paraId="044BF75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оформление, размножение и рассылку технической документации;</w:t>
      </w:r>
    </w:p>
    <w:p w14:paraId="715C362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техническую литературу;</w:t>
      </w:r>
    </w:p>
    <w:p w14:paraId="7996011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0AB556B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10. С отделом материально-технического снабжения по вопросам:</w:t>
      </w:r>
    </w:p>
    <w:p w14:paraId="69CD096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 xml:space="preserve">10.1. Получения: </w:t>
      </w:r>
    </w:p>
    <w:p w14:paraId="79EE29C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консультаций по материалам;</w:t>
      </w:r>
    </w:p>
    <w:p w14:paraId="40C5991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запросов о допустимых технологических отклонениях;</w:t>
      </w:r>
    </w:p>
    <w:p w14:paraId="778E496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согласований технологических условий использования специальных расходных материалов;</w:t>
      </w:r>
    </w:p>
    <w:p w14:paraId="28A252DA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765140A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10.2. Предоставления:</w:t>
      </w:r>
    </w:p>
    <w:p w14:paraId="2629F6C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норм расхода материалов;</w:t>
      </w:r>
    </w:p>
    <w:p w14:paraId="32ECD51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допусков на отклонение качества материалов;</w:t>
      </w:r>
    </w:p>
    <w:p w14:paraId="42B7679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с перечнем необходимых материалов для обеспечения работы отдела;</w:t>
      </w:r>
    </w:p>
    <w:p w14:paraId="110DC0F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планов ремонтных и профилактических работ;</w:t>
      </w:r>
    </w:p>
    <w:p w14:paraId="57B12EB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4359A13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11. С отделом сбыта по вопросам:</w:t>
      </w:r>
    </w:p>
    <w:p w14:paraId="608A44B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11.1. Получения:</w:t>
      </w:r>
    </w:p>
    <w:p w14:paraId="337B383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заказов на изготовление инструмента для внешних продаж на коммерческой основе;</w:t>
      </w:r>
    </w:p>
    <w:p w14:paraId="192842A4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рекламаций на продукцию отдела;</w:t>
      </w:r>
    </w:p>
    <w:p w14:paraId="38914AF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отчетов о внешних продажах инструмента, изготовленного силами отдела;</w:t>
      </w:r>
    </w:p>
    <w:p w14:paraId="38F4F6B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28A8906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11.2. Предоставления:</w:t>
      </w:r>
    </w:p>
    <w:p w14:paraId="65B9CBA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продукции отдела для внешних продаж;</w:t>
      </w:r>
    </w:p>
    <w:p w14:paraId="23C619D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документов, подтверждающих качество инструмента (сертификатов, паспортов и т.д.);</w:t>
      </w:r>
    </w:p>
    <w:p w14:paraId="01D9F69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документов, сопровождающих продукцию;</w:t>
      </w:r>
    </w:p>
    <w:p w14:paraId="21D6D70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предложений по договорам с контрагентами;</w:t>
      </w:r>
    </w:p>
    <w:p w14:paraId="4A02FF68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700D128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12. С отделом организации и оплаты труда по вопросам:</w:t>
      </w:r>
    </w:p>
    <w:p w14:paraId="408D4F9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12.1. Получения:</w:t>
      </w:r>
    </w:p>
    <w:p w14:paraId="083224E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консультаций по трудовому законодательству;</w:t>
      </w:r>
    </w:p>
    <w:p w14:paraId="06BE606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утвержденного штатного расписания;</w:t>
      </w:r>
    </w:p>
    <w:p w14:paraId="50840E0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заданий по снижения трудоемкости производства за счет усовершенствования технологии эксплуатации и ремонта инструмента;</w:t>
      </w:r>
    </w:p>
    <w:p w14:paraId="751B037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286220F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12.2. Предоставления:</w:t>
      </w:r>
    </w:p>
    <w:p w14:paraId="57985B8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проектов штатного расписания;</w:t>
      </w:r>
    </w:p>
    <w:p w14:paraId="0AFB5CA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отчетов о выполнении предписаний по снижению трудозатрат;</w:t>
      </w:r>
    </w:p>
    <w:p w14:paraId="681E1EA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lastRenderedPageBreak/>
        <w:t>- ...</w:t>
      </w:r>
    </w:p>
    <w:p w14:paraId="668AB80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13. С планово-экономическим отделом по вопросам:</w:t>
      </w:r>
    </w:p>
    <w:p w14:paraId="72C373D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13.1. Получения:</w:t>
      </w:r>
    </w:p>
    <w:p w14:paraId="4F408E0C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планов производства продукции по номенклатуре;</w:t>
      </w:r>
    </w:p>
    <w:p w14:paraId="7A96350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указаний по экономии средств;</w:t>
      </w:r>
    </w:p>
    <w:p w14:paraId="6F7C4E9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оценок экономической эффективности эксплуатации и ремонта инструмента;</w:t>
      </w:r>
    </w:p>
    <w:p w14:paraId="0EE0C29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5F94ECF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13.2. Предоставления:</w:t>
      </w:r>
    </w:p>
    <w:p w14:paraId="6F52E98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планов проведения профилактических работ;</w:t>
      </w:r>
    </w:p>
    <w:p w14:paraId="5AD7177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планов внедрения новых технологий;</w:t>
      </w:r>
    </w:p>
    <w:p w14:paraId="08AD496B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сведений, необходимых для экономического анализа деятельности отдела;</w:t>
      </w:r>
    </w:p>
    <w:p w14:paraId="7AE63F0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иных материалов по запросу планово-экономического отдела;</w:t>
      </w:r>
    </w:p>
    <w:p w14:paraId="6E0CA90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76BCBE3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14. С главной бухгалтерией по вопросам:</w:t>
      </w:r>
    </w:p>
    <w:p w14:paraId="41DA340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14.1. Получения:</w:t>
      </w:r>
    </w:p>
    <w:p w14:paraId="6B09ACC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согласованных актов на списание, передачу, продажу инструмента и оснастки;</w:t>
      </w:r>
    </w:p>
    <w:p w14:paraId="6D35504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данных о выделении денежных средств отделу;</w:t>
      </w:r>
    </w:p>
    <w:p w14:paraId="315506C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анализа темпов расходования средств;</w:t>
      </w:r>
    </w:p>
    <w:p w14:paraId="25F13A63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...</w:t>
      </w:r>
    </w:p>
    <w:p w14:paraId="3259AFB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14.2. Предоставления:</w:t>
      </w:r>
    </w:p>
    <w:p w14:paraId="35B80CAD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перечня инструмента и оснастки, подлежащих списанию и снятию с баланса;</w:t>
      </w:r>
    </w:p>
    <w:p w14:paraId="70CB1DF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перечня неиспользуемого оборудования, подлежащего передаче или продаже;</w:t>
      </w:r>
    </w:p>
    <w:p w14:paraId="3B4973C2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актов ремонта инструмента;</w:t>
      </w:r>
    </w:p>
    <w:p w14:paraId="0BEAAA0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- заявок на оплату заказанного инструмента и оснастки;</w:t>
      </w:r>
    </w:p>
    <w:p w14:paraId="44898C22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4176"/>
        <w:gridCol w:w="1296"/>
      </w:tblGrid>
      <w:tr w:rsidR="00534B84" w14:paraId="21D90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6BD1DA0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15. С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A62B0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DCDF91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34B84" w14:paraId="3C94C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E7B27E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5B5897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067E3A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2BBE035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950DDE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15.1. </w:t>
      </w:r>
      <w:proofErr w:type="spellStart"/>
      <w:r>
        <w:rPr>
          <w:rFonts w:ascii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2D41FBD4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5766C95C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1D47A3FE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15.2. </w:t>
      </w:r>
      <w:proofErr w:type="spellStart"/>
      <w:r>
        <w:rPr>
          <w:rFonts w:ascii="Times New Roman" w:hAnsi="Times New Roman" w:cs="Times New Roman"/>
          <w:color w:val="000000"/>
        </w:rPr>
        <w:t>Предоставления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606B0B62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05A08CB7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7B430159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5497AE5D" w14:textId="77777777" w:rsidR="00534B84" w:rsidRDefault="00534B84" w:rsidP="00534B8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5A090983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BEDDBA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1. Ответственность за качество и своевременность выполнения функций отделом несет начальник инструментального отдела.</w:t>
      </w:r>
    </w:p>
    <w:p w14:paraId="604CFB11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 На начальника инструментального отдела возлагается персональная ответственность за:</w:t>
      </w:r>
    </w:p>
    <w:p w14:paraId="0448947F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2.1. Соблюдение действующего законодательства в процессе руководства отделом.</w:t>
      </w:r>
    </w:p>
    <w:p w14:paraId="6F756D07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2.2. Составление, утверждение и представление достоверной информации о состоянии и запасах инструмента.</w:t>
      </w:r>
    </w:p>
    <w:p w14:paraId="06E49BC9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2.3. Своевременное и качественное исполнение приказов руководства.</w:t>
      </w:r>
    </w:p>
    <w:p w14:paraId="0B39136A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2.4. Недопущение применения устаревших технологий, которые могут вызвать повышенный расход инструмента (при наличии возможности применения новых, усовершенствованных).</w:t>
      </w:r>
    </w:p>
    <w:p w14:paraId="27AA6F20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2.5. ...</w:t>
      </w:r>
    </w:p>
    <w:p w14:paraId="5075D925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t>2.6. ...</w:t>
      </w:r>
    </w:p>
    <w:p w14:paraId="541834F6" w14:textId="77777777" w:rsidR="00534B84" w:rsidRP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534B84">
        <w:rPr>
          <w:rFonts w:ascii="Times New Roman" w:hAnsi="Times New Roman" w:cs="Times New Roman"/>
          <w:color w:val="000000"/>
          <w:lang w:val="ru-RU"/>
        </w:rPr>
        <w:lastRenderedPageBreak/>
        <w:t>3. Ответственность работников инструментального отдела устанавливается соответствующими должностными инструкциями.</w:t>
      </w:r>
    </w:p>
    <w:p w14:paraId="3FB49703" w14:textId="77777777" w:rsidR="00534B84" w:rsidRDefault="00534B84" w:rsidP="00534B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238"/>
        <w:gridCol w:w="2102"/>
        <w:gridCol w:w="201"/>
        <w:gridCol w:w="1584"/>
        <w:gridCol w:w="201"/>
        <w:gridCol w:w="2131"/>
      </w:tblGrid>
      <w:tr w:rsidR="00534B84" w14:paraId="14903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2192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75C609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DF3204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32A3B4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631EE5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51204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B8700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DAFD41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D67DB0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449AA2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912610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313F3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A70A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BB1E0D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0C385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9DACC2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D5FC5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39B02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EAE4A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E5336B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967902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51126E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E0ED28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34B84" w14:paraId="1BB0F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AC4C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EFAD56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7D9166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E3E16C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EFDDA6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76D96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D01A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9A4459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0DC1F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0D7D97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3BF241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5173E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5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5ED7B1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2986B8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C615CF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E38BB3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024ED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F90EF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BBEFB7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8C285E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998089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88E9DF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5B06B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CA42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которым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F92097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0820BE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80F3F1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BF4023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3F8C9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AE36A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87487A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985E93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150B61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065E19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737BE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6C97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согласовывается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DEB3CF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48D75D6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1EE8AD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751AD8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314EB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E7546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C9EC86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7B7D3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67FD11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0845F7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38B7D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4A858D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65FC5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88E583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7DB222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BAFD4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C9359F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BEF5C6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1D9AE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61DA7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6808199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CAC5F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31893B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E7427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2EDECE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CA5542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42EEB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B85209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D40B11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5D60CC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FB5173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147980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2A02D9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601ED0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3B0E7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5B53FCA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011529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39B1BB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083FF2C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2E108D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E1CC905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1587F0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564AF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3443113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BF8673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39C629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17F7B9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2B470C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F57228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CD3D97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2A5E8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824A3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7423E2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566BAE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56DB71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D15049A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4CFAA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BA72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C4870D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1EA520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CB1AA7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E5A25F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292FC1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BDECA1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3AFAE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6CD6D31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1E2D31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5C998A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1F1794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7C6B7B7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D82CB4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DBD8744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B84" w14:paraId="6922A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5FEBD2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8AC04B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A3DE879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40C5DCD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9772DE8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C28EC1B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8F6A4F2" w14:textId="77777777" w:rsidR="00534B84" w:rsidRDefault="0053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2349D0E" w14:textId="77777777" w:rsidR="00DB2C50" w:rsidRDefault="00DB2C50">
      <w:bookmarkStart w:id="0" w:name="_GoBack"/>
      <w:bookmarkEnd w:id="0"/>
    </w:p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84"/>
    <w:rsid w:val="00534B84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FF06"/>
  <w15:chartTrackingRefBased/>
  <w15:docId w15:val="{A8DD6195-9574-496B-B5E5-92DDD674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2197</Words>
  <Characters>12526</Characters>
  <Application>Microsoft Office Word</Application>
  <DocSecurity>0</DocSecurity>
  <Lines>104</Lines>
  <Paragraphs>29</Paragraphs>
  <ScaleCrop>false</ScaleCrop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2022-04-05T15:26:00Z</dcterms:created>
  <dcterms:modified xsi:type="dcterms:W3CDTF">2022-04-05T15:26:00Z</dcterms:modified>
</cp:coreProperties>
</file>