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2DD7F" w14:textId="77777777" w:rsidR="00362867" w:rsidRDefault="00362867" w:rsidP="0036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282A75" w14:textId="77777777" w:rsidR="00362867" w:rsidRDefault="00362867" w:rsidP="003628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МАСТЕРСКАЯ</w:t>
      </w:r>
    </w:p>
    <w:p w14:paraId="36F16B66" w14:textId="77777777" w:rsidR="00362867" w:rsidRDefault="00362867" w:rsidP="0036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80"/>
        <w:gridCol w:w="1080"/>
        <w:gridCol w:w="878"/>
        <w:gridCol w:w="216"/>
        <w:gridCol w:w="1526"/>
        <w:gridCol w:w="1108"/>
        <w:gridCol w:w="2188"/>
      </w:tblGrid>
      <w:tr w:rsidR="00362867" w14:paraId="3CAC7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B1F7EE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4814811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68F83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</w:tc>
      </w:tr>
      <w:tr w:rsidR="00362867" w14:paraId="75F639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7F47FA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DF92579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1F8321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5CAC4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01B857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70981E7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93969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62867" w14:paraId="42EEC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46D166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CDC15D1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3DABA5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47700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D303317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D24E1CF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AF77D9E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739AF1CF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A3B831E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21E58B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62867" w14:paraId="01ACD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3104A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ПОЛОЖЕНИЕ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664B674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B87C99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090C81C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599B6F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00A53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E798E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A215E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1DEE965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FAC7DCA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7628DC5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6AE57ACE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62867" w14:paraId="3D54AD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909BCB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2B59569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B31BA34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C14DA8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BCD0E1B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3071D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</w:tr>
      <w:tr w:rsidR="00362867" w14:paraId="0FA1B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84F97A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3C4DE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мастерской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8442C2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01B23E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1FBCFA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7D408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9BB4642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0833C60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B00604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3CE3AACF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51C9B7F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58617E0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44EC3D0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0CBB01CB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062CBEE" w14:textId="77777777" w:rsidR="00362867" w:rsidRDefault="00362867" w:rsidP="0036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9362AB9" w14:textId="77777777" w:rsidR="00362867" w:rsidRDefault="00362867" w:rsidP="0036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E11DD11" w14:textId="77777777" w:rsidR="00362867" w:rsidRDefault="00362867" w:rsidP="003628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Общие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положения</w:t>
      </w:r>
      <w:proofErr w:type="spellEnd"/>
    </w:p>
    <w:p w14:paraId="5E5A9131" w14:textId="77777777" w:rsidR="00362867" w:rsidRDefault="00362867" w:rsidP="0036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380F199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1. Мастерская является самостоятельным* структурным подразделением.</w:t>
      </w:r>
    </w:p>
    <w:p w14:paraId="14C14A89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65515FA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*Как. Правило, мастерская создается как самостоятельное структурное подразделение на предприятиях, осуществляющих деятельность, не связанную с производством.</w:t>
      </w:r>
    </w:p>
    <w:p w14:paraId="1938F81B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992E6F2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2. Мастерская создается и ликвидируется приказом директора предприятия.</w:t>
      </w:r>
    </w:p>
    <w:p w14:paraId="53B2A229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3. Мастерская возглавляется начальником, назначаемым на должность приказом директора предприятия.</w:t>
      </w:r>
    </w:p>
    <w:p w14:paraId="0703ED58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4. В своей деятельности мастерская руководствуется:</w:t>
      </w:r>
    </w:p>
    <w:p w14:paraId="3CB4F268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4.1. Уставом предприятия.</w:t>
      </w:r>
    </w:p>
    <w:p w14:paraId="04C4446B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4.2. Настоящим положением.</w:t>
      </w:r>
    </w:p>
    <w:p w14:paraId="78817F08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4.3. ...</w:t>
      </w:r>
    </w:p>
    <w:p w14:paraId="1AF33EA9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5. ...</w:t>
      </w:r>
    </w:p>
    <w:p w14:paraId="00B78A7A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C481CD3" w14:textId="77777777" w:rsidR="00362867" w:rsidRPr="00362867" w:rsidRDefault="00362867" w:rsidP="003628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II</w:t>
      </w:r>
      <w:r w:rsidRPr="0036286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Структура</w:t>
      </w:r>
    </w:p>
    <w:p w14:paraId="15868E77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61438F7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1. Штатную численность мастерской утверждает директор предприятия исходя из условий и особенностей деятельности предприятия по представлению начальника мастерской и по согласованию с ____________________ (отделом кадров; отделом организации и оплаты труда)</w:t>
      </w:r>
    </w:p>
    <w:p w14:paraId="30DA5A19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 xml:space="preserve">2. Мастерская* имеет в своем составе разнопрофильных специалистов в зависимости от условий и особенностей деятельности предприятия. </w:t>
      </w:r>
    </w:p>
    <w:p w14:paraId="43BF44B4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BBB7C25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*Различают специализированные и комплексные мастерские.</w:t>
      </w:r>
    </w:p>
    <w:p w14:paraId="02964740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A381161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3. Распределение обязанностей между работниками мастерской производится мастером, назначаемым приказом директора предприятия по представлению начальника мастерской.</w:t>
      </w:r>
    </w:p>
    <w:p w14:paraId="33FF99BF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4. ...</w:t>
      </w:r>
    </w:p>
    <w:p w14:paraId="6FBA0741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EB544C5" w14:textId="77777777" w:rsidR="00362867" w:rsidRPr="00362867" w:rsidRDefault="00362867" w:rsidP="003628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III</w:t>
      </w:r>
      <w:r w:rsidRPr="0036286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Задачи</w:t>
      </w:r>
    </w:p>
    <w:p w14:paraId="1B1C12A9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F048FC0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1. Качественный и своевременный ремонт оборудования и инвентаря предприятия.</w:t>
      </w:r>
    </w:p>
    <w:p w14:paraId="0D0B6EA0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2. Поддержание парка оборудования и инвентаря предприятия в рабочем состоянии.</w:t>
      </w:r>
    </w:p>
    <w:p w14:paraId="0A9FBA9B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lastRenderedPageBreak/>
        <w:t>3. Мелкосерийное изготовление простых конструкций и запасных частей для нужд предприятия.</w:t>
      </w:r>
    </w:p>
    <w:p w14:paraId="2CC694EA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4. Экономия средств предприятия за счет эффективного обслуживания оборудования и применения современных технологий ремонта и мелкосерийного производства.</w:t>
      </w:r>
    </w:p>
    <w:p w14:paraId="594BAF38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5. ...</w:t>
      </w:r>
    </w:p>
    <w:p w14:paraId="478DEBDB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A9E1BB5" w14:textId="77777777" w:rsidR="00362867" w:rsidRPr="00362867" w:rsidRDefault="00362867" w:rsidP="003628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IV</w:t>
      </w:r>
      <w:r w:rsidRPr="0036286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Функции</w:t>
      </w:r>
    </w:p>
    <w:p w14:paraId="0E99BEDB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B3B91B4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1. Производство работ по техническому обслуживанию и ремонту оборудования и инвентаря предприятия.</w:t>
      </w:r>
    </w:p>
    <w:p w14:paraId="77517E6E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2. Изготовление и восстановление запасных частей и деталей.</w:t>
      </w:r>
    </w:p>
    <w:p w14:paraId="0C6C2C36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3. Обеспечение своевременности выполнения установленных заданий.</w:t>
      </w:r>
    </w:p>
    <w:p w14:paraId="2CE8DCF9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4. Снижение стоимости ремонта при высоком качестве ремонтных работ.</w:t>
      </w:r>
    </w:p>
    <w:p w14:paraId="7C720FA0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5. Проведение работ по совершенствованию технологии, механизации и автоматизации работы мастерской.</w:t>
      </w:r>
    </w:p>
    <w:p w14:paraId="3ECE5ECB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6. Организация мероприятий по предупреждению брака в работе.</w:t>
      </w:r>
    </w:p>
    <w:p w14:paraId="0E175A5B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7. Целесообразное и рациональное использование трудовых ресурсов.</w:t>
      </w:r>
    </w:p>
    <w:p w14:paraId="30F208E9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8. Проведение инструктажей по технике безопасности.</w:t>
      </w:r>
    </w:p>
    <w:p w14:paraId="504CA0CB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9. Планирование ремонтно-профилактических работ.</w:t>
      </w:r>
    </w:p>
    <w:p w14:paraId="26C176E5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10. Учет и анализ поломок оборудования и инвентаря.</w:t>
      </w:r>
    </w:p>
    <w:p w14:paraId="66FAFF4A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11. Определение потребности в профилактическом ремонте.</w:t>
      </w:r>
    </w:p>
    <w:p w14:paraId="46209A64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12. Разработка планов модернизации мастерской.</w:t>
      </w:r>
    </w:p>
    <w:p w14:paraId="6BCFC65E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13. Разработка нормативов ремонтных и производственных работ.</w:t>
      </w:r>
    </w:p>
    <w:p w14:paraId="1CF9EE66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14. Проведение подготовительных работ по расчету норм расходов ремонтных и расходных материалов.</w:t>
      </w:r>
    </w:p>
    <w:p w14:paraId="3B3B8869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15. Согласование методики обслуживания оборудования с другими подразделениями предприятия.</w:t>
      </w:r>
    </w:p>
    <w:p w14:paraId="75ECF750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16. Организация консультаций по решению отдельных профилактических вопросов.</w:t>
      </w:r>
    </w:p>
    <w:p w14:paraId="1ED8A9BB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17. Обоснование необходимости обновления парка оборудования.</w:t>
      </w:r>
    </w:p>
    <w:p w14:paraId="78F43389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18. Контроль за соблюдением условий хранения ремонтных и расходных материалов.</w:t>
      </w:r>
    </w:p>
    <w:p w14:paraId="4B6A0F59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19. Участие в общем планировании деятельности предприятия.</w:t>
      </w:r>
    </w:p>
    <w:p w14:paraId="3EDB977C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20. Учет оборудования мастерской, проведение инвентаризаций.</w:t>
      </w:r>
    </w:p>
    <w:p w14:paraId="094F34D6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21. Анализ результатов работы мастерской.</w:t>
      </w:r>
    </w:p>
    <w:p w14:paraId="3EAA9F7A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22. Составление и своевременное представление отчета о деятельности мастерской.</w:t>
      </w:r>
    </w:p>
    <w:p w14:paraId="32B4EBD4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23....</w:t>
      </w:r>
    </w:p>
    <w:p w14:paraId="61C7FC0E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01D8F55" w14:textId="77777777" w:rsidR="00362867" w:rsidRPr="00362867" w:rsidRDefault="00362867" w:rsidP="003628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V</w:t>
      </w:r>
      <w:r w:rsidRPr="0036286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Права</w:t>
      </w:r>
    </w:p>
    <w:p w14:paraId="19109F73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DC1C403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1. Мастерская имеет право:</w:t>
      </w:r>
    </w:p>
    <w:p w14:paraId="7D897AA2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1.1. Давать указания по эксплуатации оборудования и инвентаря.</w:t>
      </w:r>
    </w:p>
    <w:p w14:paraId="1E328700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1.2. Принимать решения о внесении изменений в технологию эксплуатации оборудования и инвентаря.</w:t>
      </w:r>
    </w:p>
    <w:p w14:paraId="1371BF14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1.3. Требовать от руководителей структурных подразделений:</w:t>
      </w:r>
    </w:p>
    <w:p w14:paraId="0DBC1EF6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выполнения предписанных норм эксплуатации оборудования и инвентаря;</w:t>
      </w:r>
    </w:p>
    <w:p w14:paraId="04FC7BCB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своевременного предоставления сведений о поломках оборудования и инвентаря;</w:t>
      </w:r>
    </w:p>
    <w:p w14:paraId="6525C59A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...</w:t>
      </w:r>
    </w:p>
    <w:p w14:paraId="751AA140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1.4. Осуществлять принудительный ремонт (останавливать работу оборудования) в случае нарушения правил эксплуатации оборудования.</w:t>
      </w:r>
    </w:p>
    <w:p w14:paraId="19A8FB34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1.5. Поручать отдельным структурным подразделениям предприятия проведение работ по техническому обслуживанию оборудования.</w:t>
      </w:r>
    </w:p>
    <w:p w14:paraId="02B9C38D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2. Начальник мастерской также вправе:</w:t>
      </w:r>
    </w:p>
    <w:p w14:paraId="2B8F9A8B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lastRenderedPageBreak/>
        <w:t>2.1. Представлять руководству предприятия предложения о поощрениях отличившихся работников и о наложении взысканий на работников, нарушающих производственную и трудовую дисциплину.</w:t>
      </w:r>
    </w:p>
    <w:p w14:paraId="3F288151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2.2. ...</w:t>
      </w:r>
    </w:p>
    <w:p w14:paraId="0FF5E176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3. ...</w:t>
      </w:r>
    </w:p>
    <w:p w14:paraId="66D727F5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724D5C4" w14:textId="77777777" w:rsidR="00362867" w:rsidRPr="00362867" w:rsidRDefault="00362867" w:rsidP="003628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VI</w:t>
      </w:r>
      <w:r w:rsidRPr="0036286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Взаимоотношения (служебные связи)</w:t>
      </w:r>
    </w:p>
    <w:p w14:paraId="0B29B266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9AD9FA3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Для выполнения функций и реализации прав мастерская взаимодействует:</w:t>
      </w:r>
    </w:p>
    <w:p w14:paraId="74D20CF9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1. Со всеми структурными подразделениями предприятия по вопросам:</w:t>
      </w:r>
    </w:p>
    <w:p w14:paraId="3948A7B7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1.1. Получения:</w:t>
      </w:r>
    </w:p>
    <w:p w14:paraId="3356E9AE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заявок на ремонт оборудования и инвентаря;</w:t>
      </w:r>
    </w:p>
    <w:p w14:paraId="284F75A7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сведений о соблюдении предписанных правил эксплуатации оборудования и инвентаря;</w:t>
      </w:r>
    </w:p>
    <w:p w14:paraId="0B615F6A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объяснений причин поломок;</w:t>
      </w:r>
    </w:p>
    <w:p w14:paraId="31960D85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...</w:t>
      </w:r>
    </w:p>
    <w:p w14:paraId="64918101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1.2. Предоставления:</w:t>
      </w:r>
    </w:p>
    <w:p w14:paraId="3D0EED76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отчетов о выполненном ремонте и наладке оборудования и инвентаря;</w:t>
      </w:r>
    </w:p>
    <w:p w14:paraId="00B8A981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правил и инструкций по эксплуатации оборудования и инвентаря;</w:t>
      </w:r>
    </w:p>
    <w:p w14:paraId="474B60FA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извещений об изменениях, внесенных в технологию эксплуатации оборудования;</w:t>
      </w:r>
    </w:p>
    <w:p w14:paraId="31D4299E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...</w:t>
      </w:r>
    </w:p>
    <w:p w14:paraId="334D6CB0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2. С отделом охраны труда по вопросам:</w:t>
      </w:r>
    </w:p>
    <w:p w14:paraId="3C4F710E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2.1. Получения:</w:t>
      </w:r>
    </w:p>
    <w:p w14:paraId="4EB10D1D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информации о нормативах и стандартах трудового законодательства;</w:t>
      </w:r>
    </w:p>
    <w:p w14:paraId="7950E201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заключений о соответствии методики работы мастерской требованиям техники безопасности;</w:t>
      </w:r>
    </w:p>
    <w:p w14:paraId="2EFB43B7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...</w:t>
      </w:r>
    </w:p>
    <w:p w14:paraId="786186FD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2.2. Предоставления:</w:t>
      </w:r>
    </w:p>
    <w:p w14:paraId="50848B00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информации о соблюдении трудового законодательства;</w:t>
      </w:r>
    </w:p>
    <w:p w14:paraId="07D558D8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заявок на заключения о соответствии методики работы мастерской требованиям техники безопасности;</w:t>
      </w:r>
    </w:p>
    <w:p w14:paraId="1EBE01C8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...</w:t>
      </w:r>
    </w:p>
    <w:p w14:paraId="7A5708AE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3. С отделом организации и оплаты труда по вопросам:</w:t>
      </w:r>
    </w:p>
    <w:p w14:paraId="77F4EFCC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3.1. Получения:</w:t>
      </w:r>
    </w:p>
    <w:p w14:paraId="0AA0573B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консультаций по трудовому законодательству;</w:t>
      </w:r>
    </w:p>
    <w:p w14:paraId="443F181F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утвержденного штатного расписания;</w:t>
      </w:r>
    </w:p>
    <w:p w14:paraId="438D451D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заданий по снижению трудоемкости работ мастерской;</w:t>
      </w:r>
    </w:p>
    <w:p w14:paraId="1DA139F0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...</w:t>
      </w:r>
    </w:p>
    <w:p w14:paraId="4D385BD7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3.2. Предоставления:</w:t>
      </w:r>
    </w:p>
    <w:p w14:paraId="06283507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проекта штатного расписания;</w:t>
      </w:r>
    </w:p>
    <w:p w14:paraId="4F8712ED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отчетов о выполнении предписаний по снижению трудозатрат;</w:t>
      </w:r>
    </w:p>
    <w:p w14:paraId="0BEDEF95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...</w:t>
      </w:r>
    </w:p>
    <w:p w14:paraId="420CE6AB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4. С планово-экономическим отделом по вопросам:</w:t>
      </w:r>
    </w:p>
    <w:p w14:paraId="03FA092A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4.1. Получения:</w:t>
      </w:r>
    </w:p>
    <w:p w14:paraId="2A3E37F9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оценок экономической эффективности работы мастерской;</w:t>
      </w:r>
    </w:p>
    <w:p w14:paraId="2FF60946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...</w:t>
      </w:r>
    </w:p>
    <w:p w14:paraId="0CCE96A7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4.2. Предоставления:</w:t>
      </w:r>
    </w:p>
    <w:p w14:paraId="6C763E6F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планов проведения профилактических работ;</w:t>
      </w:r>
    </w:p>
    <w:p w14:paraId="0F462A41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планов ремонтных работ;</w:t>
      </w:r>
    </w:p>
    <w:p w14:paraId="11CFB1E5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сведений для экономического анализа деятельности мастерской;</w:t>
      </w:r>
    </w:p>
    <w:p w14:paraId="67E84D18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иных материалов по запросу планово-экономического отдела;</w:t>
      </w:r>
    </w:p>
    <w:p w14:paraId="55E286AE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...</w:t>
      </w:r>
    </w:p>
    <w:p w14:paraId="6E55AFCD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5. С главной бухгалтерией по вопросам:</w:t>
      </w:r>
    </w:p>
    <w:p w14:paraId="68464F92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lastRenderedPageBreak/>
        <w:t>5.1. Получения:</w:t>
      </w:r>
    </w:p>
    <w:p w14:paraId="6C6776DE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актов на списание, продажу оборудования и инвентаря;</w:t>
      </w:r>
    </w:p>
    <w:p w14:paraId="584812E4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- данных о выделении денежных средств мастерской;</w:t>
      </w:r>
    </w:p>
    <w:p w14:paraId="60099290" w14:textId="77777777" w:rsid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</w:rPr>
        <w:t>анализа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темпов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расходования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средств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14:paraId="6A488111" w14:textId="77777777" w:rsid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176"/>
        <w:gridCol w:w="1296"/>
      </w:tblGrid>
      <w:tr w:rsidR="00362867" w14:paraId="62FA3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7A8C5272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6. С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43E77B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C14547D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вопросам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362867" w14:paraId="46AA36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33BDCEEC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13B81033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структурного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7522D8D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AF84E92" w14:textId="77777777" w:rsidR="00362867" w:rsidRDefault="00362867" w:rsidP="0036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2EAFA9F" w14:textId="77777777" w:rsidR="00362867" w:rsidRDefault="00362867" w:rsidP="0036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6.1. </w:t>
      </w:r>
      <w:proofErr w:type="spellStart"/>
      <w:r>
        <w:rPr>
          <w:rFonts w:ascii="Times New Roman" w:hAnsi="Times New Roman" w:cs="Times New Roman"/>
          <w:color w:val="000000"/>
        </w:rPr>
        <w:t>Получения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3B9D9FD2" w14:textId="77777777" w:rsid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...</w:t>
      </w:r>
    </w:p>
    <w:p w14:paraId="29091115" w14:textId="77777777" w:rsid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...</w:t>
      </w:r>
    </w:p>
    <w:p w14:paraId="5BE12BA4" w14:textId="77777777" w:rsid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5.2. </w:t>
      </w:r>
      <w:proofErr w:type="spellStart"/>
      <w:r>
        <w:rPr>
          <w:rFonts w:ascii="Times New Roman" w:hAnsi="Times New Roman" w:cs="Times New Roman"/>
          <w:color w:val="000000"/>
        </w:rPr>
        <w:t>Предоставления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68542AB0" w14:textId="77777777" w:rsid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...</w:t>
      </w:r>
    </w:p>
    <w:p w14:paraId="7FF6824B" w14:textId="77777777" w:rsid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...</w:t>
      </w:r>
    </w:p>
    <w:p w14:paraId="2EF167B7" w14:textId="77777777" w:rsid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14:paraId="7E24A3AE" w14:textId="77777777" w:rsidR="00362867" w:rsidRDefault="00362867" w:rsidP="003628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VII.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Ответственность</w:t>
      </w:r>
      <w:proofErr w:type="spellEnd"/>
    </w:p>
    <w:p w14:paraId="5EA83FFF" w14:textId="77777777" w:rsidR="00362867" w:rsidRDefault="00362867" w:rsidP="0036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7AC0827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1. Ответственность за качество и своевременность выполнения функций мастерской несет начальник мастерской.</w:t>
      </w:r>
    </w:p>
    <w:p w14:paraId="1DC1BD4D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2. На начальника мастерской возлагается персональная ответственность:</w:t>
      </w:r>
    </w:p>
    <w:p w14:paraId="2C87F3A3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2.1. Соблюдение действующего законодательства в процессе руководства мастерской.</w:t>
      </w:r>
    </w:p>
    <w:p w14:paraId="769A84AF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2.2. Составление, утверждение и представление достоверной информации о деятельности мастерской.</w:t>
      </w:r>
    </w:p>
    <w:p w14:paraId="20E130ED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2.3. Своевременное и качественное исполнение приказов руководства.</w:t>
      </w:r>
    </w:p>
    <w:p w14:paraId="7A1EB79B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2.4. ...</w:t>
      </w:r>
    </w:p>
    <w:p w14:paraId="0776A867" w14:textId="77777777" w:rsidR="00362867" w:rsidRP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362867">
        <w:rPr>
          <w:rFonts w:ascii="Times New Roman" w:hAnsi="Times New Roman" w:cs="Times New Roman"/>
          <w:color w:val="000000"/>
          <w:lang w:val="ru-RU"/>
        </w:rPr>
        <w:t>3. Ответственность других работников мастерской устанавливается соответствующими инструкциями.</w:t>
      </w:r>
    </w:p>
    <w:p w14:paraId="6E272AE4" w14:textId="77777777" w:rsidR="00362867" w:rsidRDefault="00362867" w:rsidP="00362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2"/>
        <w:gridCol w:w="1238"/>
        <w:gridCol w:w="2102"/>
        <w:gridCol w:w="201"/>
        <w:gridCol w:w="1584"/>
        <w:gridCol w:w="201"/>
        <w:gridCol w:w="2131"/>
      </w:tblGrid>
      <w:tr w:rsidR="00362867" w14:paraId="16074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A564DC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71B4BD3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D38B9E4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4402A4E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CA3E14E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753B0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539A3F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251238E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DCDA8B2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5CD91A6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A59771B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1E32EE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5DF4A2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структурного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07EE2AA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CA5852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3AAFCFD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B8160E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4984D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E16AD1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CCB8E38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81BE052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0798BCC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1F4DB11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62867" w14:paraId="730D3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3BBDA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69A3F5D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67D89DC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91E83CF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2B3493B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0318D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DC421B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5E1009D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3E17C14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C61B419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B47230F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637EC0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5FE884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968036B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6580D32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AFEEB29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0908659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72F9B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BD0219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E062810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D3BC362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8C34AB6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716063B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39F559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68B01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лицо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которым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00F8919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F0B2E90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B064A25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B572A0F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1936CE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6E5B0D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8A7B0ED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43B5E93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4A7E525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80EC209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4659F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8236C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согласовывается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593CB4F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1EB972D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6136E65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27ED263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6DED4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07EE91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F57D145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7041E6F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4103E0C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E293543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6AF557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21EF4B0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89DD948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1AA574BA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87BC7AE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FA83C53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41EF507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2AABBDA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74C99E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274058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9DC61C9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A0327C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ABDB069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A25A587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14C0FC6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E05EFB3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1DE23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5E143DA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DF4F6DB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19AF28B8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FB9E9AA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A462242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F9D0F6C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7658D15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6A549D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0ABFA3B8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4F871C7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7A31D860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546C918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79D7F0C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01FEDB1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3EE5C39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21E4F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B319458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814CB09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60BDF4A8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25FA972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AF46124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C3F7D1D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AAFB5F9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1830D8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B6022C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юридического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C7E503D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4D91079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659C368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CAA3144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129394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E67FE0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9C48AEB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122B58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8159DDF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05631C1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5BF865D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F92820A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472E1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2C1184D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4CE1DEA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725E489C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6148820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CB70C69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56421B7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D6E2FD7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867" w14:paraId="5DB83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DC566AF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901277C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2C5486B5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1C08C3F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2D11319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9D6611F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058E78F" w14:textId="77777777" w:rsidR="00362867" w:rsidRDefault="0036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4300D39" w14:textId="77777777" w:rsidR="00DB2C50" w:rsidRDefault="00DB2C50">
      <w:bookmarkStart w:id="0" w:name="_GoBack"/>
      <w:bookmarkEnd w:id="0"/>
    </w:p>
    <w:sectPr w:rsidR="00DB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67"/>
    <w:rsid w:val="00362867"/>
    <w:rsid w:val="00D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78D2"/>
  <w15:chartTrackingRefBased/>
  <w15:docId w15:val="{90DAEC58-E312-49CB-9976-C8B494F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2022-04-05T15:37:00Z</dcterms:created>
  <dcterms:modified xsi:type="dcterms:W3CDTF">2022-04-05T15:37:00Z</dcterms:modified>
</cp:coreProperties>
</file>